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/>
        <w:jc w:val="center"/>
        <w:textAlignment w:val="auto"/>
        <w:rPr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t>202</w:t>
      </w:r>
      <w:r>
        <w:rPr>
          <w:rFonts w:hint="eastAsia" w:ascii="宋体" w:hAnsi="宋体" w:eastAsia="宋体" w:cs="宋体"/>
          <w:b/>
          <w:sz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6"/>
        </w:rPr>
        <w:t>年</w:t>
      </w:r>
      <w:r>
        <w:rPr>
          <w:rFonts w:hint="eastAsia" w:ascii="宋体" w:hAnsi="宋体" w:eastAsia="宋体" w:cs="宋体"/>
          <w:b/>
          <w:sz w:val="36"/>
          <w:lang w:eastAsia="zh-CN"/>
        </w:rPr>
        <w:t>儿科专业</w:t>
      </w:r>
      <w:r>
        <w:rPr>
          <w:rFonts w:hint="eastAsia" w:ascii="宋体" w:hAnsi="宋体" w:eastAsia="宋体" w:cs="宋体"/>
          <w:b/>
          <w:sz w:val="36"/>
        </w:rPr>
        <w:t>理论考试试卷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/>
        <w:jc w:val="left"/>
        <w:textAlignment w:val="auto"/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 w:hAnsi="宋体" w:cs="宋体"/>
          <w:b/>
          <w:sz w:val="28"/>
          <w:szCs w:val="28"/>
          <w:lang w:eastAsia="zh-CN"/>
        </w:rPr>
        <w:t>单位</w:t>
      </w:r>
      <w:r>
        <w:rPr>
          <w:rFonts w:hint="eastAsia" w:hAnsi="宋体" w:cs="宋体"/>
          <w:b/>
          <w:sz w:val="28"/>
          <w:szCs w:val="28"/>
        </w:rPr>
        <w:t>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  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</w:t>
      </w:r>
      <w:r>
        <w:rPr>
          <w:rFonts w:hint="eastAsia" w:hAnsi="宋体" w:cs="宋体"/>
          <w:b/>
          <w:sz w:val="28"/>
          <w:szCs w:val="28"/>
        </w:rPr>
        <w:t>姓名：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</w:t>
      </w:r>
      <w:r>
        <w:rPr>
          <w:rFonts w:hint="eastAsia" w:hAnsi="宋体" w:cs="宋体"/>
          <w:b/>
          <w:sz w:val="28"/>
          <w:szCs w:val="28"/>
        </w:rPr>
        <w:t xml:space="preserve"> 时间：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</w:t>
      </w:r>
      <w:r>
        <w:rPr>
          <w:rFonts w:hint="eastAsia" w:hAnsi="宋体" w:cs="宋体"/>
          <w:b/>
          <w:sz w:val="28"/>
          <w:szCs w:val="28"/>
        </w:rPr>
        <w:t xml:space="preserve">得分：   </w:t>
      </w:r>
      <w:r>
        <w:rPr>
          <w:rFonts w:hint="eastAsia" w:hAnsi="宋体" w:cs="宋体"/>
          <w:b/>
          <w:sz w:val="28"/>
          <w:szCs w:val="28"/>
          <w:lang w:val="en-US" w:eastAsia="zh-CN"/>
        </w:rPr>
        <w:t xml:space="preserve">      </w:t>
      </w:r>
    </w:p>
    <w:p>
      <w:pPr>
        <w:spacing w:line="360" w:lineRule="auto"/>
        <w:rPr>
          <w:rFonts w:ascii="宋体" w:hAnsi="宋体" w:eastAsia="宋体" w:cs="宋体"/>
          <w:b/>
          <w:lang w:eastAsia="zh-CN"/>
        </w:rPr>
      </w:pPr>
    </w:p>
    <w:p>
      <w:pPr>
        <w:spacing w:line="360" w:lineRule="auto"/>
        <w:rPr>
          <w:rFonts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一、单选题：有A、B、C、D、E五个备选答案其中只有一个为最佳答案，其余选项为干扰答案。考生须在5个选项中选出一个最符合题意的答案。(每题3分，共20题)</w:t>
      </w:r>
    </w:p>
    <w:p>
      <w:pPr>
        <w:spacing w:line="360" w:lineRule="auto"/>
        <w:jc w:val="both"/>
        <w:rPr>
          <w:rFonts w:hint="default" w:ascii="宋体" w:hAnsi="宋体" w:eastAsia="宋体" w:cs="宋体"/>
          <w:bCs/>
          <w:lang w:val="en-US" w:eastAsia="zh-CN"/>
        </w:rPr>
      </w:pPr>
      <w:r>
        <w:rPr>
          <w:rFonts w:hint="eastAsia" w:ascii="宋体" w:hAnsi="宋体" w:eastAsia="宋体" w:cs="宋体"/>
          <w:bCs/>
          <w:lang w:eastAsia="zh-CN"/>
        </w:rPr>
        <w:t>1.</w:t>
      </w:r>
      <w:r>
        <w:rPr>
          <w:rFonts w:ascii="宋体" w:hAnsi="宋体" w:eastAsia="宋体" w:cs="宋体"/>
          <w:bCs/>
          <w:lang w:eastAsia="zh-CN"/>
        </w:rPr>
        <w:t xml:space="preserve"> 9 个月小儿体重，按公式计算应为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 xml:space="preserve">A、7．0kg 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>B、8．0kg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 xml:space="preserve"> C、8．5kg 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 xml:space="preserve">D、9．0kg 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>E、9．5kg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Songti TC" w:hAnsi="Songti TC" w:eastAsia="Songti TC"/>
          <w:lang w:eastAsia="zh-CN"/>
        </w:rPr>
        <w:t>2</w:t>
      </w:r>
      <w:r>
        <w:rPr>
          <w:rFonts w:hint="eastAsia" w:ascii="宋体" w:hAnsi="宋体" w:eastAsia="宋体" w:cs="宋体"/>
          <w:bCs/>
          <w:lang w:eastAsia="zh-CN"/>
        </w:rPr>
        <w:t>.</w:t>
      </w:r>
      <w:r>
        <w:rPr>
          <w:rFonts w:ascii="宋体" w:hAnsi="宋体" w:eastAsia="宋体" w:cs="宋体"/>
          <w:bCs/>
          <w:lang w:eastAsia="zh-CN"/>
        </w:rPr>
        <w:t>食管最主要的抗反流屏障为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A、食管正常蠕动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B、唾液清除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C、下食管括约肌(LES)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 xml:space="preserve"> D、His角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E、腹腔内食管段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3.低出生体重儿是指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</w:t>
      </w:r>
      <w:r>
        <w:rPr>
          <w:rFonts w:ascii="宋体" w:hAnsi="宋体" w:eastAsia="宋体" w:cs="宋体"/>
          <w:bCs/>
          <w:lang w:eastAsia="zh-CN"/>
        </w:rPr>
        <w:t>初生 1h 内体重不足 1000g 的新生儿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B、初生 1h 内体重不足 1500g 的新生儿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C、初生 1h 内体重不足 2500g 的新生儿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D、初生 1h 内体重不足 3500g 的新生儿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E、初生 1h 内体重不足 4000g 的新生儿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4.</w:t>
      </w:r>
      <w:r>
        <w:rPr>
          <w:rFonts w:ascii="宋体" w:hAnsi="宋体" w:eastAsia="宋体" w:cs="宋体"/>
          <w:bCs/>
          <w:lang w:eastAsia="zh-CN"/>
        </w:rPr>
        <w:t>有关小儿呼吸系统的解剖特点，下列哪项是错误的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A、婴幼儿鼻粘膜易肿胀致鼻塞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B、鼻窦中上颌窦发育最迟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C、右支气管短而粗，异物容易进入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D、婴儿咽鼓管较宽，且直而短，呈水平位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E、肺血量相对较多而含气量少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5.</w:t>
      </w:r>
      <w:r>
        <w:rPr>
          <w:rFonts w:ascii="宋体" w:hAnsi="宋体" w:eastAsia="宋体" w:cs="宋体"/>
          <w:bCs/>
          <w:lang w:eastAsia="zh-CN"/>
        </w:rPr>
        <w:t>标准 ORS 溶液为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A、2／3 张溶液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B、1／2 张溶液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C、1／3 张溶液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D、1／4 张溶液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E、1／5 张溶液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6.</w:t>
      </w:r>
      <w:r>
        <w:rPr>
          <w:rFonts w:ascii="宋体" w:hAnsi="宋体" w:eastAsia="宋体" w:cs="宋体"/>
          <w:bCs/>
          <w:lang w:eastAsia="zh-CN"/>
        </w:rPr>
        <w:t>右向左分流型先天性心脏病不包括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A、全肺静脉异位引流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B、肺动脉闭锁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C、法洛四联症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D、大血管转位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E、完全性房室通道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7.</w:t>
      </w:r>
      <w:r>
        <w:rPr>
          <w:rFonts w:ascii="宋体" w:hAnsi="宋体" w:eastAsia="宋体" w:cs="宋体"/>
          <w:bCs/>
          <w:lang w:eastAsia="zh-CN"/>
        </w:rPr>
        <w:t>小儿肺结核的主要类型是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A、结核性胸膜炎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B、原发型肺结核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C、结核瘤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D、急性粟粒型肺结核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E、支气管内膜结核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8.</w:t>
      </w:r>
      <w:r>
        <w:rPr>
          <w:rFonts w:ascii="宋体" w:hAnsi="宋体" w:eastAsia="宋体" w:cs="宋体"/>
          <w:bCs/>
          <w:lang w:eastAsia="zh-CN"/>
        </w:rPr>
        <w:t xml:space="preserve"> 脱水性质(如高渗性、等渗性等)的判断依据是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A、血钠+血钾  B、血钠+血氯 C、血钠 D、血钾 E、血氯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9、</w:t>
      </w:r>
      <w:r>
        <w:rPr>
          <w:rFonts w:ascii="宋体" w:hAnsi="宋体" w:eastAsia="宋体" w:cs="宋体"/>
          <w:bCs/>
          <w:lang w:eastAsia="zh-CN"/>
        </w:rPr>
        <w:t>有关 21－三体综合征的发生因素，下列哪个是不确</w:t>
      </w:r>
      <w:r>
        <w:rPr>
          <w:rFonts w:hint="eastAsia" w:ascii="宋体" w:hAnsi="宋体" w:eastAsia="宋体" w:cs="宋体"/>
          <w:bCs/>
          <w:lang w:eastAsia="zh-CN"/>
        </w:rPr>
        <w:t>定</w:t>
      </w:r>
      <w:r>
        <w:rPr>
          <w:rFonts w:ascii="宋体" w:hAnsi="宋体" w:eastAsia="宋体" w:cs="宋体"/>
          <w:bCs/>
          <w:lang w:eastAsia="zh-CN"/>
        </w:rPr>
        <w:t>的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A、与遗传可能有关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B、与父亲年龄过大有关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C、与母亲</w:t>
      </w:r>
      <w:r>
        <w:rPr>
          <w:rFonts w:hint="eastAsia" w:ascii="宋体" w:hAnsi="宋体" w:eastAsia="宋体" w:cs="宋体"/>
          <w:bCs/>
          <w:lang w:eastAsia="zh-CN"/>
        </w:rPr>
        <w:t>妊娠</w:t>
      </w:r>
      <w:r>
        <w:rPr>
          <w:rFonts w:ascii="宋体" w:hAnsi="宋体" w:eastAsia="宋体" w:cs="宋体"/>
          <w:bCs/>
          <w:lang w:eastAsia="zh-CN"/>
        </w:rPr>
        <w:t xml:space="preserve">时放射线照射有关 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D、与母亲</w:t>
      </w:r>
      <w:r>
        <w:rPr>
          <w:rFonts w:hint="eastAsia" w:ascii="宋体" w:hAnsi="宋体" w:eastAsia="宋体" w:cs="宋体"/>
          <w:bCs/>
          <w:lang w:eastAsia="zh-CN"/>
        </w:rPr>
        <w:t>妊娠</w:t>
      </w:r>
      <w:r>
        <w:rPr>
          <w:rFonts w:ascii="宋体" w:hAnsi="宋体" w:eastAsia="宋体" w:cs="宋体"/>
          <w:bCs/>
          <w:lang w:eastAsia="zh-CN"/>
        </w:rPr>
        <w:t>时使用某些药物有关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E、与母亲</w:t>
      </w:r>
      <w:r>
        <w:rPr>
          <w:rFonts w:hint="eastAsia" w:ascii="宋体" w:hAnsi="宋体" w:eastAsia="宋体" w:cs="宋体"/>
          <w:bCs/>
          <w:lang w:eastAsia="zh-CN"/>
        </w:rPr>
        <w:t>妊娠</w:t>
      </w:r>
      <w:r>
        <w:rPr>
          <w:rFonts w:ascii="宋体" w:hAnsi="宋体" w:eastAsia="宋体" w:cs="宋体"/>
          <w:bCs/>
          <w:lang w:eastAsia="zh-CN"/>
        </w:rPr>
        <w:t>时接触苯类农药有关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10、关于足月新生儿特点的论述中，下列哪一项是不正确的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A、Kernig征、Barbinski征新生儿均可阳性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B、出生以后有明显的听觉定向能力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C、对成人的触摸和声音产生反应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D、甲状旁腺常用暂时性功能不足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E、出生时温度觉灵敏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11、</w:t>
      </w:r>
      <w:r>
        <w:rPr>
          <w:rFonts w:ascii="宋体" w:hAnsi="宋体" w:eastAsia="宋体" w:cs="宋体"/>
          <w:bCs/>
          <w:lang w:eastAsia="zh-CN"/>
        </w:rPr>
        <w:t>结核性脑膜炎的典型脑脊液改变如下，但除外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A、压力升高</w:t>
      </w:r>
      <w:r>
        <w:rPr>
          <w:rFonts w:hint="eastAsia" w:ascii="宋体" w:hAnsi="宋体" w:eastAsia="宋体" w:cs="宋体"/>
          <w:bCs/>
          <w:lang w:eastAsia="zh-CN"/>
        </w:rPr>
        <w:t xml:space="preserve">    B</w:t>
      </w:r>
      <w:r>
        <w:rPr>
          <w:rFonts w:ascii="宋体" w:hAnsi="宋体" w:eastAsia="宋体" w:cs="宋体"/>
          <w:bCs/>
          <w:lang w:eastAsia="zh-CN"/>
        </w:rPr>
        <w:t>、外观毛玻璃样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C、细胞数(50～500)×10 ／L，以淋巴细胞为主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D、蛋白质、糖含量升高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E、涂片抗酸染色可阳性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12.</w:t>
      </w:r>
      <w:r>
        <w:rPr>
          <w:rFonts w:ascii="宋体" w:hAnsi="宋体" w:eastAsia="宋体" w:cs="宋体"/>
          <w:bCs/>
          <w:lang w:eastAsia="zh-CN"/>
        </w:rPr>
        <w:t xml:space="preserve"> 作为毛细支气管炎的原发病原，下列哪种可能性最小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A、呼吸道合胞病毒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>B、流感病毒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C、副流感病毒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ascii="宋体" w:hAnsi="宋体" w:eastAsia="宋体" w:cs="宋体"/>
          <w:bCs/>
          <w:lang w:eastAsia="zh-CN"/>
        </w:rPr>
        <w:t>D、腺病毒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E、肺炎球菌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13.</w:t>
      </w:r>
      <w:r>
        <w:rPr>
          <w:rFonts w:ascii="宋体" w:hAnsi="宋体" w:eastAsia="宋体" w:cs="宋体"/>
          <w:bCs/>
          <w:lang w:eastAsia="zh-CN"/>
        </w:rPr>
        <w:t xml:space="preserve"> 一般青紫多久以后可出现杵状指(趾)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A、1～3 月</w:t>
      </w:r>
      <w:r>
        <w:rPr>
          <w:rFonts w:hint="eastAsia" w:ascii="宋体" w:hAnsi="宋体" w:eastAsia="宋体" w:cs="宋体"/>
          <w:bCs/>
          <w:lang w:eastAsia="zh-CN"/>
        </w:rPr>
        <w:t xml:space="preserve">    </w:t>
      </w:r>
      <w:r>
        <w:rPr>
          <w:rFonts w:ascii="宋体" w:hAnsi="宋体" w:eastAsia="宋体" w:cs="宋体"/>
          <w:bCs/>
          <w:lang w:eastAsia="zh-CN"/>
        </w:rPr>
        <w:t>B、3～6 月</w:t>
      </w:r>
      <w:r>
        <w:rPr>
          <w:rFonts w:hint="eastAsia" w:ascii="宋体" w:hAnsi="宋体" w:eastAsia="宋体" w:cs="宋体"/>
          <w:bCs/>
          <w:lang w:eastAsia="zh-CN"/>
        </w:rPr>
        <w:t xml:space="preserve">    </w:t>
      </w:r>
      <w:r>
        <w:rPr>
          <w:rFonts w:ascii="宋体" w:hAnsi="宋体" w:eastAsia="宋体" w:cs="宋体"/>
          <w:bCs/>
          <w:lang w:eastAsia="zh-CN"/>
        </w:rPr>
        <w:t>C、6～12 月</w:t>
      </w:r>
      <w:r>
        <w:rPr>
          <w:rFonts w:hint="eastAsia" w:ascii="宋体" w:hAnsi="宋体" w:eastAsia="宋体" w:cs="宋体"/>
          <w:bCs/>
          <w:lang w:eastAsia="zh-CN"/>
        </w:rPr>
        <w:t xml:space="preserve">    </w:t>
      </w:r>
      <w:r>
        <w:rPr>
          <w:rFonts w:ascii="宋体" w:hAnsi="宋体" w:eastAsia="宋体" w:cs="宋体"/>
          <w:bCs/>
          <w:lang w:eastAsia="zh-CN"/>
        </w:rPr>
        <w:t>D、1～2 年</w:t>
      </w:r>
      <w:r>
        <w:rPr>
          <w:rFonts w:hint="eastAsia" w:ascii="宋体" w:hAnsi="宋体" w:eastAsia="宋体" w:cs="宋体"/>
          <w:bCs/>
          <w:lang w:eastAsia="zh-CN"/>
        </w:rPr>
        <w:t xml:space="preserve">    </w:t>
      </w:r>
      <w:r>
        <w:rPr>
          <w:rFonts w:ascii="宋体" w:hAnsi="宋体" w:eastAsia="宋体" w:cs="宋体"/>
          <w:bCs/>
          <w:lang w:eastAsia="zh-CN"/>
        </w:rPr>
        <w:t>E、2 年以上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14.</w:t>
      </w:r>
      <w:r>
        <w:rPr>
          <w:rFonts w:ascii="宋体" w:hAnsi="宋体" w:eastAsia="宋体" w:cs="宋体"/>
          <w:bCs/>
          <w:lang w:eastAsia="zh-CN"/>
        </w:rPr>
        <w:t xml:space="preserve"> 以下哪一项不能作为诊断(Hp感染的检测方法</w:t>
      </w:r>
      <w:r>
        <w:rPr>
          <w:rFonts w:hint="eastAsia" w:ascii="宋体" w:hAnsi="宋体" w:eastAsia="宋体" w:cs="宋体"/>
          <w:bCs/>
          <w:lang w:eastAsia="zh-CN"/>
        </w:rPr>
        <w:t xml:space="preserve">)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A、胃镜下取胃粘膜标本Hp培养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B、血清Hp-IgG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C、胃粘膜活检组织病理染色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D、快速尿素酶试验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E、C-尿素呼气试验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15．</w:t>
      </w:r>
      <w:r>
        <w:rPr>
          <w:rFonts w:ascii="宋体" w:hAnsi="宋体" w:eastAsia="宋体" w:cs="宋体"/>
          <w:bCs/>
          <w:lang w:eastAsia="zh-CN"/>
        </w:rPr>
        <w:t>有关小儿排尿问题错误的是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A、93%的新生儿在出生后24h内排尿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B、99%的新生儿在出生后48h内排尿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C、出生1周后排尿每日20~25次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D、18个月已能控制排尿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E、学龄前和学龄期儿童排尿每日6~7次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16. G6PD缺乏症的遗传方式为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A、X连锁隐性遗传</w:t>
      </w:r>
    </w:p>
    <w:p>
      <w:pPr>
        <w:spacing w:line="360" w:lineRule="auto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B、X连锁不完全显性遗传</w:t>
      </w:r>
    </w:p>
    <w:p>
      <w:pPr>
        <w:spacing w:line="360" w:lineRule="auto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C、常染色体显性遗传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D、常染色体隐性遗传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E、常染色体不完全显性遗传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17. 急性ITP的血小板减少的发生机制主要是 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A、血小板消耗增加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B、免疫功能紊乱致血小板破坏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C、病毒感染直接抑制血小板产生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D、骨髓巨核细胞数量减少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E、脾脏功能亢进致血小板破坏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18.轻度脾肿大是指脾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A、在肋下3cm以内   B、在肋下3cm以上至脐   C、在肋下4cm以上 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D、超过脐水平   E、已入盆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19.21-三体综合症核型分析最常见的是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 A、标准型 B、D/D易位型 C、嵌合体型 D、G/G易位型E、D/G易位型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20.关于Turner综合症下面哪项是不正确的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A、最常见的核型为45，XO/46，XX    B、是最常见的性染色体疾病           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C、性腺发育不良    D、后颈部皮肤松弛，可形成颈蹼     E、原发性闭经</w:t>
      </w:r>
    </w:p>
    <w:p>
      <w:pPr>
        <w:spacing w:line="360" w:lineRule="auto"/>
        <w:jc w:val="both"/>
        <w:rPr>
          <w:rFonts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 xml:space="preserve">二、案例分析题（ 每题10分，共5题）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1.3岁幼儿，高热3天入院，伴咽痛，轻度腹泻；体检：咽部充血，见白色点块状分泌物，周边无红晕，易剥离。双侧结膜充血，有滤泡。耳后淋巴结黄豆大小。血常规：WBC 7.6＊10^9/L，L 72%，N 26%。该患儿最可能的病原是 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A．溶血性链球菌  B．肺炎支原体  C．腺病毒  D．疱疹病毒  Ｅ．柯萨奇病毒 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2.</w:t>
      </w:r>
      <w:r>
        <w:rPr>
          <w:rFonts w:ascii="宋体" w:hAnsi="宋体" w:eastAsia="宋体" w:cs="宋体"/>
          <w:bCs/>
          <w:lang w:eastAsia="zh-CN"/>
        </w:rPr>
        <w:t xml:space="preserve"> 腹泻合并脱水患儿，补液过程出现抽搐，经 10％葡萄糖酸钙治疗后仍有抽搐，考虑以下哪种情况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A、中毒性脑病</w:t>
      </w:r>
      <w:r>
        <w:rPr>
          <w:rFonts w:hint="eastAsia" w:ascii="宋体" w:hAnsi="宋体" w:eastAsia="宋体" w:cs="宋体"/>
          <w:bCs/>
          <w:lang w:eastAsia="zh-CN"/>
        </w:rPr>
        <w:t xml:space="preserve">    </w:t>
      </w:r>
      <w:r>
        <w:rPr>
          <w:rFonts w:ascii="宋体" w:hAnsi="宋体" w:eastAsia="宋体" w:cs="宋体"/>
          <w:bCs/>
          <w:lang w:eastAsia="zh-CN"/>
        </w:rPr>
        <w:t>B、脑炎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ascii="宋体" w:hAnsi="宋体" w:eastAsia="宋体" w:cs="宋体"/>
          <w:bCs/>
          <w:lang w:eastAsia="zh-CN"/>
        </w:rPr>
        <w:t>C、低钠血症</w:t>
      </w:r>
      <w:r>
        <w:rPr>
          <w:rFonts w:hint="eastAsia" w:ascii="宋体" w:hAnsi="宋体" w:eastAsia="宋体" w:cs="宋体"/>
          <w:bCs/>
          <w:lang w:eastAsia="zh-CN"/>
        </w:rPr>
        <w:t xml:space="preserve">    </w:t>
      </w:r>
      <w:r>
        <w:rPr>
          <w:rFonts w:ascii="宋体" w:hAnsi="宋体" w:eastAsia="宋体" w:cs="宋体"/>
          <w:bCs/>
          <w:lang w:eastAsia="zh-CN"/>
        </w:rPr>
        <w:t>D、低钾血症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ascii="宋体" w:hAnsi="宋体" w:eastAsia="宋体" w:cs="宋体"/>
          <w:bCs/>
          <w:lang w:eastAsia="zh-CN"/>
        </w:rPr>
        <w:t>E、低镁血症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3.</w:t>
      </w:r>
      <w:r>
        <w:rPr>
          <w:rFonts w:ascii="宋体" w:hAnsi="宋体" w:eastAsia="宋体" w:cs="宋体"/>
          <w:bCs/>
          <w:lang w:eastAsia="zh-CN"/>
        </w:rPr>
        <w:t xml:space="preserve"> 男。3岁,发热</w:t>
      </w:r>
      <w:r>
        <w:rPr>
          <w:rFonts w:hint="eastAsia" w:ascii="宋体" w:hAnsi="宋体" w:eastAsia="宋体" w:cs="宋体"/>
          <w:bCs/>
          <w:lang w:eastAsia="zh-CN"/>
        </w:rPr>
        <w:t>、</w:t>
      </w:r>
      <w:r>
        <w:rPr>
          <w:rFonts w:ascii="宋体" w:hAnsi="宋体" w:eastAsia="宋体" w:cs="宋体"/>
          <w:bCs/>
          <w:lang w:eastAsia="zh-CN"/>
        </w:rPr>
        <w:t>腹痛</w:t>
      </w:r>
      <w:r>
        <w:rPr>
          <w:rFonts w:hint="eastAsia" w:ascii="宋体" w:hAnsi="宋体" w:eastAsia="宋体" w:cs="宋体"/>
          <w:bCs/>
          <w:lang w:eastAsia="zh-CN"/>
        </w:rPr>
        <w:t>、</w:t>
      </w:r>
      <w:r>
        <w:rPr>
          <w:rFonts w:ascii="宋体" w:hAnsi="宋体" w:eastAsia="宋体" w:cs="宋体"/>
          <w:bCs/>
          <w:lang w:eastAsia="zh-CN"/>
        </w:rPr>
        <w:t>腹泻3</w:t>
      </w:r>
      <w:r>
        <w:rPr>
          <w:rFonts w:hint="eastAsia" w:ascii="宋体" w:hAnsi="宋体" w:eastAsia="宋体" w:cs="宋体"/>
          <w:bCs/>
          <w:lang w:eastAsia="zh-CN"/>
        </w:rPr>
        <w:t>天</w:t>
      </w:r>
      <w:r>
        <w:rPr>
          <w:rFonts w:ascii="宋体" w:hAnsi="宋体" w:eastAsia="宋体" w:cs="宋体"/>
          <w:bCs/>
          <w:lang w:eastAsia="zh-CN"/>
        </w:rPr>
        <w:t>,粪便豆汤样,恶臭,腹胀,全腹压痛,粪便红细胞(+,白细胞(++, X线检查见小肠局限性充气扩张,肠间隙增宽,肠壁积气。该患儿诊断为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A、侵袭性肠炎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B、出血性坏死性小肠炎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C、阿米巴肠炎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D、炎症性肠病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ascii="宋体" w:hAnsi="宋体" w:eastAsia="宋体" w:cs="宋体"/>
          <w:bCs/>
          <w:lang w:eastAsia="zh-CN"/>
        </w:rPr>
        <w:t>E、细菌性痢疾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4.患儿2岁，冬季发病，突发高热，喘憋3天，病前1周有皮肤感染病史，体格检查：肺部散在中细湿啰音，皮肤可见猩红热样皮疹，血象白细胞总数8000/mm，中性粒细胞90%，胸部X线可见大小不等的、斑点状结节阴影，该患儿应诊断为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A、腺病毒肺炎  B、支原体肺炎 C、金黄色葡萄球菌肺炎 D、呼吸道合胞病毒肺炎 E、肺结核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5.患儿2岁，腹泻伴发热2天，大便7-8次/日，为似海水暗绿色，有黏液，有伪膜，有腥臭味，大便镜检有大量脓细胞和成簇的革兰阳性球菌，凝固酶试验阳性，该患儿为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A、轮状病毒肠炎   B、致病性大肠杆菌肠炎  C、金黄色葡萄糖球菌肠炎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D、急性细菌性痢疾 E、空肠弯曲菌肠炎</w:t>
      </w:r>
    </w:p>
    <w:p>
      <w:pPr>
        <w:spacing w:line="360" w:lineRule="auto"/>
        <w:jc w:val="both"/>
        <w:rPr>
          <w:rFonts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 xml:space="preserve">三、判断题（ 每题2分，共10题） 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1、正常儿童12月体重约10kg，身高75cm。（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2、前囟1-1.5岁时闭合，后囟6-8月闭合，颅缝3-4月时闭合。（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3、迁延性肺炎病程在3月以上。（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4、麻疹皮疹出诊顺序是头面部、颈部、躯干、四肢。（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5、患先天性胸腺发育不全或严重联合免疫缺陷病，禁止接种卡介苗。（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6、小儿高热最常见的并发症是高热惊厥。（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7、小儿上呼吸道感染最常见的病原体是细菌。（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8、法洛四联症最典型的X线影像学特征是肺动脉增粗。（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9、新生儿患化脓性脑膜炎时可以无发热或脑膜刺激征。（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10、肺炎合并脓胸最常见的细菌为肺炎链球菌。（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 xml:space="preserve">四、最佳配伍题（ 每题2分，共5题） 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A.特殊外貌,智力低下,关节过伸,通贯手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B.特殊外貌,智力低下,四肢短,躯干长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C.特殊外貌,智力低下,听力障碍,肝脾肿大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D.表情呆滞,智力低下,反复抽搐,尿发霉臭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E.表情呆滞,智力低下,面色腊黄,头舌震颤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 1. 呆小病可表现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 2. 先天愚型可表现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 3. 苯丙酮尿症可表现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A.金黄色葡萄球菌        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B.腺病毒              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C.肺炎双球菌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D.支原体                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E.呼吸道合胞病毒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 4. 大叶性肺炎的病原体是 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</w:p>
    <w:p>
      <w:pPr>
        <w:spacing w:line="360" w:lineRule="auto"/>
        <w:jc w:val="both"/>
        <w:rPr>
          <w:rFonts w:hint="eastAsia" w:ascii="宋体" w:hAnsi="宋体" w:eastAsia="宋体" w:cs="宋体"/>
          <w:bCs/>
          <w:lang w:eastAsia="zh-CN"/>
        </w:rPr>
        <w:sectPr>
          <w:pgSz w:w="11910" w:h="16840"/>
          <w:pgMar w:top="1400" w:right="1680" w:bottom="280" w:left="1680" w:header="720" w:footer="720" w:gutter="0"/>
          <w:cols w:space="720" w:num="1"/>
        </w:sectPr>
      </w:pPr>
      <w:r>
        <w:rPr>
          <w:rFonts w:hint="eastAsia" w:ascii="宋体" w:hAnsi="宋体" w:eastAsia="宋体" w:cs="宋体"/>
          <w:bCs/>
          <w:lang w:eastAsia="zh-CN"/>
        </w:rPr>
        <w:t xml:space="preserve"> 5. 毛细支气管炎的病原体是</w:t>
      </w:r>
      <w:r>
        <w:rPr>
          <w:rFonts w:hint="eastAsia" w:ascii="宋体" w:hAnsi="宋体" w:eastAsia="宋体" w:cs="宋体"/>
          <w:bCs/>
          <w:lang w:val="en-US" w:eastAsia="zh-CN"/>
        </w:rPr>
        <w:t>(     )</w:t>
      </w:r>
      <w:bookmarkStart w:id="0" w:name="_GoBack"/>
      <w:bookmarkEnd w:id="0"/>
    </w:p>
    <w:p>
      <w:pPr>
        <w:spacing w:line="360" w:lineRule="auto"/>
        <w:jc w:val="both"/>
        <w:rPr>
          <w:rFonts w:ascii="宋体" w:hAnsi="宋体" w:eastAsia="宋体" w:cs="宋体"/>
          <w:bCs/>
          <w:lang w:eastAsia="zh-CN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ongti TC">
    <w:altName w:val="PMingLiU"/>
    <w:panose1 w:val="02010600040000010101"/>
    <w:charset w:val="88"/>
    <w:family w:val="roman"/>
    <w:pitch w:val="default"/>
    <w:sig w:usb0="00000000" w:usb1="00000000" w:usb2="00000010" w:usb3="00000000" w:csb0="001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030473A"/>
    <w:rsid w:val="20F12C69"/>
    <w:rsid w:val="503C192E"/>
    <w:rsid w:val="56ED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PMingLiU" w:cs="宋体"/>
      <w:kern w:val="2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link w:val="8"/>
    <w:qFormat/>
    <w:uiPriority w:val="1"/>
    <w:pPr>
      <w:autoSpaceDE w:val="0"/>
      <w:autoSpaceDN w:val="0"/>
      <w:ind w:left="120"/>
      <w:outlineLvl w:val="0"/>
    </w:pPr>
    <w:rPr>
      <w:rFonts w:ascii="Microsoft JhengHei" w:hAnsi="Microsoft JhengHei" w:eastAsia="Microsoft JhengHei" w:cs="Microsoft JhengHei"/>
      <w:b/>
      <w:bCs/>
      <w:kern w:val="0"/>
      <w:sz w:val="18"/>
      <w:szCs w:val="18"/>
      <w:lang w:eastAsia="zh-CN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6"/>
    <w:qFormat/>
    <w:uiPriority w:val="1"/>
    <w:pPr>
      <w:autoSpaceDE w:val="0"/>
      <w:autoSpaceDN w:val="0"/>
      <w:ind w:left="120"/>
    </w:pPr>
    <w:rPr>
      <w:rFonts w:ascii="宋体" w:hAnsi="宋体" w:eastAsia="宋体" w:cs="宋体"/>
      <w:kern w:val="0"/>
      <w:sz w:val="18"/>
      <w:szCs w:val="18"/>
      <w:lang w:eastAsia="zh-CN"/>
    </w:rPr>
  </w:style>
  <w:style w:type="character" w:customStyle="1" w:styleId="6">
    <w:name w:val="本文 字元"/>
    <w:basedOn w:val="5"/>
    <w:link w:val="3"/>
    <w:qFormat/>
    <w:uiPriority w:val="1"/>
    <w:rPr>
      <w:rFonts w:ascii="宋体" w:hAnsi="宋体" w:eastAsia="宋体" w:cs="宋体"/>
      <w:kern w:val="0"/>
      <w:sz w:val="18"/>
      <w:szCs w:val="18"/>
      <w:lang w:eastAsia="zh-CN"/>
    </w:rPr>
  </w:style>
  <w:style w:type="paragraph" w:styleId="7">
    <w:name w:val="List Paragraph"/>
    <w:basedOn w:val="1"/>
    <w:qFormat/>
    <w:uiPriority w:val="34"/>
    <w:pPr>
      <w:ind w:left="480" w:leftChars="200"/>
    </w:pPr>
  </w:style>
  <w:style w:type="character" w:customStyle="1" w:styleId="8">
    <w:name w:val="標題 1 字元"/>
    <w:basedOn w:val="5"/>
    <w:link w:val="2"/>
    <w:qFormat/>
    <w:uiPriority w:val="1"/>
    <w:rPr>
      <w:rFonts w:ascii="Microsoft JhengHei" w:hAnsi="Microsoft JhengHei" w:eastAsia="Microsoft JhengHei" w:cs="Microsoft JhengHei"/>
      <w:b/>
      <w:bCs/>
      <w:kern w:val="0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2457</Words>
  <Characters>2674</Characters>
  <Paragraphs>120</Paragraphs>
  <TotalTime>1</TotalTime>
  <ScaleCrop>false</ScaleCrop>
  <LinksUpToDate>false</LinksUpToDate>
  <CharactersWithSpaces>3040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2020-12-20T13:10:00Z</dcterms:created>
  <dc:creator>Microsoft Office User</dc:creator>
  <cp:lastModifiedBy>小溪</cp:lastModifiedBy>
  <cp:lastPrinted>2021-01-25T00:42:00Z</cp:lastPrinted>
  <dcterms:modified xsi:type="dcterms:W3CDTF">2021-03-31T03:07:35Z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67DC88B225FF47C18A8538E5DD161467</vt:lpwstr>
  </property>
</Properties>
</file>